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72" w:rsidRDefault="00361772" w:rsidP="00184D7C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</w:p>
    <w:p w:rsidR="00361772" w:rsidRDefault="00361772" w:rsidP="00361772">
      <w:pPr>
        <w:tabs>
          <w:tab w:val="left" w:pos="9214"/>
        </w:tabs>
        <w:ind w:left="-1134" w:right="-850" w:firstLine="992"/>
        <w:jc w:val="center"/>
        <w:rPr>
          <w:sz w:val="28"/>
          <w:szCs w:val="28"/>
        </w:rPr>
      </w:pPr>
    </w:p>
    <w:p w:rsidR="00361772" w:rsidRDefault="00BD31C9" w:rsidP="00184D7C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24E0FBFD" wp14:editId="662FDB85">
            <wp:simplePos x="0" y="0"/>
            <wp:positionH relativeFrom="column">
              <wp:posOffset>30480</wp:posOffset>
            </wp:positionH>
            <wp:positionV relativeFrom="page">
              <wp:posOffset>648335</wp:posOffset>
            </wp:positionV>
            <wp:extent cx="7117715" cy="9724390"/>
            <wp:effectExtent l="0" t="0" r="0" b="0"/>
            <wp:wrapNone/>
            <wp:docPr id="5" name="Рисунок 5" descr="https://nachalo4ka.ru/wp-content/uploads/2014/10/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halo4ka.ru/wp-content/uploads/2014/10/0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15" cy="97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772" w:rsidRDefault="00361772" w:rsidP="00184D7C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</w:p>
    <w:p w:rsidR="00361772" w:rsidRDefault="00361772" w:rsidP="00184D7C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</w:p>
    <w:p w:rsidR="00361772" w:rsidRDefault="00361772" w:rsidP="00184D7C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</w:p>
    <w:p w:rsidR="00361772" w:rsidRDefault="00361772" w:rsidP="00184D7C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</w:p>
    <w:p w:rsidR="0016004F" w:rsidRDefault="0016004F" w:rsidP="00184D7C">
      <w:pPr>
        <w:tabs>
          <w:tab w:val="left" w:pos="9214"/>
        </w:tabs>
        <w:ind w:left="-1134" w:firstLine="113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дошкольное образовательное</w:t>
      </w:r>
    </w:p>
    <w:p w:rsidR="0016004F" w:rsidRDefault="0016004F" w:rsidP="0016004F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детский сад  № 1 «Красная шапочка»</w:t>
      </w:r>
    </w:p>
    <w:p w:rsidR="0016004F" w:rsidRDefault="0016004F" w:rsidP="0016004F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Ярославский муниципальный район</w:t>
      </w: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BD31C9" w:rsidP="0016004F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«</w:t>
      </w:r>
      <w:r w:rsidR="0016004F">
        <w:rPr>
          <w:b/>
          <w:bCs/>
          <w:sz w:val="36"/>
          <w:szCs w:val="36"/>
        </w:rPr>
        <w:t>Вечер дома»</w:t>
      </w: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jc w:val="right"/>
        <w:rPr>
          <w:sz w:val="28"/>
          <w:szCs w:val="28"/>
        </w:rPr>
      </w:pPr>
    </w:p>
    <w:p w:rsidR="0016004F" w:rsidRDefault="0016004F" w:rsidP="0016004F">
      <w:pPr>
        <w:jc w:val="right"/>
        <w:rPr>
          <w:sz w:val="28"/>
          <w:szCs w:val="28"/>
        </w:rPr>
      </w:pPr>
    </w:p>
    <w:p w:rsidR="0016004F" w:rsidRDefault="0016004F" w:rsidP="0016004F">
      <w:pPr>
        <w:jc w:val="right"/>
        <w:rPr>
          <w:sz w:val="28"/>
          <w:szCs w:val="28"/>
        </w:rPr>
      </w:pPr>
    </w:p>
    <w:p w:rsidR="00BD31C9" w:rsidRDefault="00361772" w:rsidP="00361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D31C9" w:rsidRDefault="00BD31C9" w:rsidP="00361772">
      <w:pPr>
        <w:jc w:val="center"/>
        <w:rPr>
          <w:sz w:val="28"/>
          <w:szCs w:val="28"/>
        </w:rPr>
      </w:pPr>
    </w:p>
    <w:p w:rsidR="00BD31C9" w:rsidRDefault="00BD31C9" w:rsidP="00361772">
      <w:pPr>
        <w:jc w:val="center"/>
        <w:rPr>
          <w:sz w:val="28"/>
          <w:szCs w:val="28"/>
        </w:rPr>
      </w:pPr>
    </w:p>
    <w:p w:rsidR="00BD31C9" w:rsidRDefault="00BD31C9" w:rsidP="00361772">
      <w:pPr>
        <w:jc w:val="center"/>
        <w:rPr>
          <w:sz w:val="28"/>
          <w:szCs w:val="28"/>
        </w:rPr>
      </w:pPr>
    </w:p>
    <w:p w:rsidR="00BD31C9" w:rsidRDefault="00BD31C9" w:rsidP="00361772">
      <w:pPr>
        <w:jc w:val="center"/>
        <w:rPr>
          <w:sz w:val="28"/>
          <w:szCs w:val="28"/>
        </w:rPr>
      </w:pPr>
    </w:p>
    <w:p w:rsidR="00BD31C9" w:rsidRDefault="00BD31C9" w:rsidP="00361772">
      <w:pPr>
        <w:jc w:val="center"/>
        <w:rPr>
          <w:sz w:val="28"/>
          <w:szCs w:val="28"/>
        </w:rPr>
      </w:pPr>
    </w:p>
    <w:p w:rsidR="00BD31C9" w:rsidRDefault="00BD31C9" w:rsidP="00361772">
      <w:pPr>
        <w:jc w:val="center"/>
        <w:rPr>
          <w:sz w:val="28"/>
          <w:szCs w:val="28"/>
        </w:rPr>
      </w:pPr>
    </w:p>
    <w:p w:rsidR="00BD31C9" w:rsidRDefault="00BD31C9" w:rsidP="00361772">
      <w:pPr>
        <w:jc w:val="center"/>
        <w:rPr>
          <w:sz w:val="28"/>
          <w:szCs w:val="28"/>
        </w:rPr>
      </w:pPr>
    </w:p>
    <w:p w:rsidR="00BD31C9" w:rsidRDefault="00BD31C9" w:rsidP="00361772">
      <w:pPr>
        <w:jc w:val="center"/>
        <w:rPr>
          <w:sz w:val="28"/>
          <w:szCs w:val="28"/>
        </w:rPr>
      </w:pPr>
    </w:p>
    <w:p w:rsidR="0016004F" w:rsidRPr="00BD31C9" w:rsidRDefault="00BD31C9" w:rsidP="003617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61772">
        <w:rPr>
          <w:sz w:val="28"/>
          <w:szCs w:val="28"/>
        </w:rPr>
        <w:t xml:space="preserve">  </w:t>
      </w:r>
      <w:r w:rsidR="0016004F" w:rsidRPr="00BD31C9">
        <w:rPr>
          <w:sz w:val="28"/>
          <w:szCs w:val="28"/>
          <w:u w:val="single"/>
        </w:rPr>
        <w:t>в</w:t>
      </w:r>
      <w:r w:rsidRPr="00BD31C9">
        <w:rPr>
          <w:sz w:val="28"/>
          <w:szCs w:val="28"/>
          <w:u w:val="single"/>
        </w:rPr>
        <w:t>оспитатели</w:t>
      </w:r>
      <w:r w:rsidR="0016004F" w:rsidRPr="00BD31C9">
        <w:rPr>
          <w:sz w:val="28"/>
          <w:szCs w:val="28"/>
          <w:u w:val="single"/>
        </w:rPr>
        <w:t>:</w:t>
      </w:r>
    </w:p>
    <w:p w:rsidR="0016004F" w:rsidRDefault="00361772" w:rsidP="00361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D31C9">
        <w:rPr>
          <w:sz w:val="28"/>
          <w:szCs w:val="28"/>
        </w:rPr>
        <w:t xml:space="preserve">                </w:t>
      </w:r>
      <w:r w:rsidR="0016004F">
        <w:rPr>
          <w:sz w:val="28"/>
          <w:szCs w:val="28"/>
        </w:rPr>
        <w:t>Голованова Е.В.</w:t>
      </w:r>
    </w:p>
    <w:p w:rsidR="00BD31C9" w:rsidRDefault="00BD31C9" w:rsidP="00361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А.М.</w:t>
      </w:r>
    </w:p>
    <w:p w:rsidR="0016004F" w:rsidRDefault="0016004F" w:rsidP="00361772">
      <w:pPr>
        <w:jc w:val="center"/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16004F" w:rsidP="0016004F">
      <w:pPr>
        <w:rPr>
          <w:sz w:val="28"/>
          <w:szCs w:val="28"/>
        </w:rPr>
      </w:pPr>
    </w:p>
    <w:p w:rsidR="0016004F" w:rsidRDefault="00361772" w:rsidP="001600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D31C9">
        <w:rPr>
          <w:sz w:val="28"/>
          <w:szCs w:val="28"/>
        </w:rPr>
        <w:t>2020</w:t>
      </w:r>
      <w:r w:rsidR="0016004F">
        <w:rPr>
          <w:sz w:val="28"/>
          <w:szCs w:val="28"/>
        </w:rPr>
        <w:t xml:space="preserve"> год</w:t>
      </w:r>
    </w:p>
    <w:p w:rsidR="00361772" w:rsidRDefault="0016004F" w:rsidP="001600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04F" w:rsidRDefault="0016004F" w:rsidP="00BD31C9">
      <w:pPr>
        <w:ind w:left="993" w:hanging="99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Отвели ребенка в </w:t>
      </w:r>
      <w:proofErr w:type="gramStart"/>
      <w:r>
        <w:rPr>
          <w:sz w:val="28"/>
          <w:szCs w:val="28"/>
        </w:rPr>
        <w:t xml:space="preserve">сад,   </w:t>
      </w:r>
      <w:proofErr w:type="gramEnd"/>
      <w:r>
        <w:rPr>
          <w:sz w:val="28"/>
          <w:szCs w:val="28"/>
        </w:rPr>
        <w:t xml:space="preserve">                  Час прошел, и два, и три</w:t>
      </w:r>
    </w:p>
    <w:p w:rsidR="0016004F" w:rsidRDefault="0016004F" w:rsidP="00BD31C9">
      <w:pPr>
        <w:ind w:left="993" w:hanging="993"/>
        <w:jc w:val="center"/>
        <w:rPr>
          <w:sz w:val="28"/>
          <w:szCs w:val="28"/>
        </w:rPr>
      </w:pPr>
      <w:r>
        <w:rPr>
          <w:sz w:val="28"/>
          <w:szCs w:val="28"/>
        </w:rPr>
        <w:t>Мама рада,</w:t>
      </w:r>
      <w:r w:rsidR="00361772">
        <w:rPr>
          <w:sz w:val="28"/>
          <w:szCs w:val="28"/>
        </w:rPr>
        <w:t xml:space="preserve"> папа </w:t>
      </w:r>
      <w:proofErr w:type="gramStart"/>
      <w:r w:rsidR="00361772">
        <w:rPr>
          <w:sz w:val="28"/>
          <w:szCs w:val="28"/>
        </w:rPr>
        <w:t xml:space="preserve">рад,   </w:t>
      </w:r>
      <w:proofErr w:type="gramEnd"/>
      <w:r w:rsidR="0036177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Что-то тягостно внутри…</w:t>
      </w:r>
    </w:p>
    <w:p w:rsidR="0016004F" w:rsidRDefault="0016004F" w:rsidP="00BD31C9">
      <w:pPr>
        <w:ind w:left="993" w:hanging="993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Не мешает им никто                        Ну-ка папа быстро в сад –</w:t>
      </w:r>
    </w:p>
    <w:p w:rsidR="0016004F" w:rsidRDefault="0016004F" w:rsidP="00BD31C9">
      <w:pPr>
        <w:ind w:left="993" w:hanging="993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Делать это, делать то!                      </w:t>
      </w:r>
      <w:r>
        <w:rPr>
          <w:rFonts w:eastAsia="Times New Roman" w:cs="Times New Roman"/>
          <w:b/>
          <w:i/>
          <w:sz w:val="28"/>
          <w:szCs w:val="28"/>
        </w:rPr>
        <w:t>Возвращай дите назад!</w:t>
      </w:r>
    </w:p>
    <w:p w:rsidR="0016004F" w:rsidRDefault="0016004F" w:rsidP="00BD31C9">
      <w:pPr>
        <w:ind w:left="993" w:hanging="993"/>
        <w:jc w:val="center"/>
        <w:rPr>
          <w:sz w:val="28"/>
          <w:szCs w:val="28"/>
        </w:rPr>
      </w:pP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дошкольного возраста, посещающий детский сад, находится в большой и шумной компании своих сверстников. Часто приходя вечером домой, он становится неуправляемым: носится, как метеор, кричит, хохочет, легко срывается на слезы… Мама и папа удивляются. А зря! Попробуйте сами провести несколько часов в большой компании – и у вас к вечеру заболит голова, накопится раздражение, появится желание быстрей уйти домой. А ваш ребенок проводит в такой обстановке целый день, поэтому к вечеру бурлящее напряжение готово вырваться вместе со слезами, криками, капризами. 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же, придя вечером после работы домой, мечтаете о тишине и покое. Но маленький непоседа  всячески старается привлечь ваше внимание, часто баловством и непослушанием. И вечер, порой,  превращается в сущий кошмар и для вас, и для ребенка. От чего это зависит? Нередко от нас самих. Главная ошибка родителей в том, что придя вечером с работы, вы сразу же начинаете заниматься домашними делами, не уделив время для общения с ребенком. А ведь он ждал вас целый день и успел ужасно соскучиться!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же сделать так, чтобы вечер, все-таки, прошел с пользой и для вас и для ребенка?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Всем хорошо известно, что лучший способ общения с ребенком – это игра. Она позволяет раскрепоститься, расслабиться. Постарайтесь соблюдать несколько простых правил.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Во-первых, выбор – играть или не играть – должен всегда оставаться за ребенком. Возможно, как раз сегодня, он настолько устал, что захочет просто погулять или почитать. 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Во-вторых, «вечерняя» игра не должна быть шумной, активной, сопровождаться беготней и криками. 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Хорошо помогает снять напряжение и дать выход энергии игра «</w:t>
      </w:r>
      <w:proofErr w:type="spellStart"/>
      <w:r>
        <w:rPr>
          <w:sz w:val="28"/>
          <w:szCs w:val="28"/>
        </w:rPr>
        <w:t>Рвакля</w:t>
      </w:r>
      <w:proofErr w:type="spellEnd"/>
      <w:r>
        <w:rPr>
          <w:sz w:val="28"/>
          <w:szCs w:val="28"/>
        </w:rPr>
        <w:t xml:space="preserve">». Приготовьте ненужные газеты, журналы, бумаги и широкое ведро или корзину. Ребенок может рвать, мять, топтать бумагу, а потом бросать ее в корзину.   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Все дети любят рисовать, это занятие в конце дня поможет малышу </w:t>
      </w:r>
      <w:r>
        <w:rPr>
          <w:rFonts w:eastAsia="Times New Roman" w:cs="Times New Roman"/>
          <w:sz w:val="28"/>
          <w:szCs w:val="28"/>
        </w:rPr>
        <w:lastRenderedPageBreak/>
        <w:t xml:space="preserve">«выплеснуть» на бумагу весь негатив прошедшего дня, либо наоборот: вы можете предложить нарисовать самое приятное и запоминающееся событие дня, а в конце недели провести вместе анализ рисунков и определить самое значимое и важное для вашего ребенка.  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все дети очень любят слушать сказки на ночь, необходимо с детьми обязательно читать, а потом обсуждать то, что прочитали. Если ваш непоседа любит пофантазировать, можете придумывать сказку вместе. Желательно чтобы имена главных героев начинались с букв Ваших имен, им было столько же лет, например, сынишку зовут Сережа, а мальчик в Вашей Сказке будет Сёма, тогда вы сможете с помощью выдуманного героя помочь вашему малышу решить какие -либо проблемные ситуации, возникающие в его </w:t>
      </w:r>
      <w:proofErr w:type="gramStart"/>
      <w:r>
        <w:rPr>
          <w:sz w:val="28"/>
          <w:szCs w:val="28"/>
        </w:rPr>
        <w:t>самостоятельной  жизни</w:t>
      </w:r>
      <w:proofErr w:type="gramEnd"/>
      <w:r>
        <w:rPr>
          <w:sz w:val="28"/>
          <w:szCs w:val="28"/>
        </w:rPr>
        <w:t xml:space="preserve">. 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Можно играть с ребенком, когда идете домой из детского сада. Я вам предлагаю разноцветную прогулку.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Понедельник объявляем желтым днем! Предложите ребенку найти желтый дом.  А какие еще предметы на улице желтого цвета? 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Вторник – зеленый день! Игра та же, но ищем все зеленое и круглое. 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Среда – день красного цвета! В среду мы будем искать листочки или цветочки красного цвета.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Четвергу достался синий цвет! Что есть синего вокруг?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Пятница пусть будет белой! Посчитаем все белые автомобили, которые нам встретятся, и найдем все предметы треугольной формы. 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Выходные суббота и воскресенье будут настоящими разноцветными днями! Закрепляем знание разных цветов, и их оттенков у малыша. 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Давайте возможность детям вам помогать, давайте им различные поручения и не забывайте, что мы воспитываем будущих мужчин – пап, будущих женщин – мам. Можно просто сделать легкий ужин и в его приготовление вовлечь своего маленького помощника. 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И, главное, что бы вы ни делали, ребенок всегда должен быть рядом с вами. Занимаясь своими делами, вы не забываете отвечать на его реплики, вопросы, поддакивать, если нужно, чтобы малыш ощущал ваше участие в игре.</w:t>
      </w:r>
    </w:p>
    <w:p w:rsidR="0016004F" w:rsidRDefault="0016004F" w:rsidP="008B2972">
      <w:pPr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Отличных семейных вечеров Вам, любите своих детей и дружите с ними!</w:t>
      </w:r>
    </w:p>
    <w:p w:rsidR="0016004F" w:rsidRDefault="0016004F" w:rsidP="00BD31C9">
      <w:pPr>
        <w:ind w:firstLine="992"/>
        <w:contextualSpacing/>
        <w:jc w:val="both"/>
      </w:pPr>
    </w:p>
    <w:sectPr w:rsidR="0016004F" w:rsidSect="00BD31C9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04F"/>
    <w:rsid w:val="0016004F"/>
    <w:rsid w:val="00184D7C"/>
    <w:rsid w:val="00361772"/>
    <w:rsid w:val="0087051F"/>
    <w:rsid w:val="008B2972"/>
    <w:rsid w:val="00B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45B6"/>
  <w15:docId w15:val="{D7EA5A15-A112-4027-9E58-4FC0967A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Пользователь</cp:lastModifiedBy>
  <cp:revision>7</cp:revision>
  <dcterms:created xsi:type="dcterms:W3CDTF">2020-12-16T17:07:00Z</dcterms:created>
  <dcterms:modified xsi:type="dcterms:W3CDTF">2021-01-20T11:33:00Z</dcterms:modified>
</cp:coreProperties>
</file>